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12FFA4" w14:textId="77777777" w:rsidR="00403F23" w:rsidRPr="00403F23" w:rsidRDefault="00403F23" w:rsidP="00403F23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03F23">
        <w:rPr>
          <w:rFonts w:ascii="Times New Roman" w:hAnsi="Times New Roman" w:cs="Times New Roman"/>
          <w:b/>
          <w:bCs/>
        </w:rPr>
        <w:t>Teaching Experience</w:t>
      </w:r>
    </w:p>
    <w:p w14:paraId="13E60614" w14:textId="77777777" w:rsidR="00403F23" w:rsidRPr="00403F23" w:rsidRDefault="00403F23" w:rsidP="00403F23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03F23">
        <w:rPr>
          <w:rFonts w:ascii="Times New Roman" w:hAnsi="Times New Roman" w:cs="Times New Roman"/>
        </w:rPr>
        <w:t>1. Purpose: To document and evaluate teaching skills necessary to provide teaching to an individual client with a demonstrated need. With the completion of this assignment the student will be able to achieve the following objectives.</w:t>
      </w:r>
    </w:p>
    <w:p w14:paraId="7A83FC63" w14:textId="77777777" w:rsidR="00403F23" w:rsidRPr="00403F23" w:rsidRDefault="00403F23" w:rsidP="00403F2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Demonstrate ability to thoroughly assess the learning styles of an individual or family using given developmental or cultural models.</w:t>
      </w:r>
    </w:p>
    <w:p w14:paraId="34765AFA" w14:textId="77777777" w:rsidR="00403F23" w:rsidRPr="00403F23" w:rsidRDefault="00403F23" w:rsidP="00403F2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Demonstrate ability to anticipate learning needs based on developmental or cultural assessments.</w:t>
      </w:r>
    </w:p>
    <w:p w14:paraId="3B8CE9C9" w14:textId="77777777" w:rsidR="00403F23" w:rsidRPr="00403F23" w:rsidRDefault="00403F23" w:rsidP="00403F2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Identify and utilize teaching/learning principles to facilitate achievement of learning goals and outcomes.</w:t>
      </w:r>
    </w:p>
    <w:p w14:paraId="27F18A01" w14:textId="77777777" w:rsidR="00403F23" w:rsidRPr="00403F23" w:rsidRDefault="00403F23" w:rsidP="00403F2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Select and prioritize learning strategies based on the developmental or cultural assessment to achieve learning goals and outcomes.</w:t>
      </w:r>
    </w:p>
    <w:p w14:paraId="784814DD" w14:textId="77777777" w:rsidR="00403F23" w:rsidRPr="00403F23" w:rsidRDefault="00403F23" w:rsidP="00403F23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Support rationales for teaching plan using teaching and learning theories from required readings with references</w:t>
      </w:r>
    </w:p>
    <w:p w14:paraId="00554D96" w14:textId="77777777" w:rsidR="00403F23" w:rsidRPr="00403F23" w:rsidRDefault="00403F23" w:rsidP="00403F23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03F23">
        <w:rPr>
          <w:rFonts w:ascii="Times New Roman" w:hAnsi="Times New Roman" w:cs="Times New Roman"/>
        </w:rPr>
        <w:t>2. Nursing Competencies:</w:t>
      </w:r>
    </w:p>
    <w:p w14:paraId="638E2B29" w14:textId="77777777" w:rsidR="00403F23" w:rsidRPr="00403F23" w:rsidRDefault="00403F23" w:rsidP="00403F2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Assessing and identifying developmental, cultural, and socioeconomic factors affecting a client.</w:t>
      </w:r>
    </w:p>
    <w:p w14:paraId="601AC286" w14:textId="77777777" w:rsidR="00403F23" w:rsidRPr="00403F23" w:rsidRDefault="00403F23" w:rsidP="00403F2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Providing evidence-based health information and teaching based on developmental, cultural, and socioeconomic factors affecting a client or family</w:t>
      </w:r>
    </w:p>
    <w:p w14:paraId="7DA575DA" w14:textId="77777777" w:rsidR="00403F23" w:rsidRPr="00403F23" w:rsidRDefault="00403F23" w:rsidP="00403F2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Integrating teaching/learning activities into client interactions based on developmental, cultural, and socioeconomic factors affecting a client or family.</w:t>
      </w:r>
    </w:p>
    <w:p w14:paraId="4FA730F8" w14:textId="77777777" w:rsidR="00403F23" w:rsidRPr="00403F23" w:rsidRDefault="00403F23" w:rsidP="00403F23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Incorporating health promotion and teaching into the plan of care based on developmental, cultural, and socioeconomic factors affecting a family or client.</w:t>
      </w:r>
    </w:p>
    <w:p w14:paraId="5C0E6ED6" w14:textId="77777777" w:rsidR="00403F23" w:rsidRPr="00403F23" w:rsidRDefault="00403F23" w:rsidP="00403F23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03F23">
        <w:rPr>
          <w:rFonts w:ascii="Times New Roman" w:hAnsi="Times New Roman" w:cs="Times New Roman"/>
        </w:rPr>
        <w:t>3. Plan: submitted to the clinical instructor during the teaching experience. Your clinical instructor must approve the topic.</w:t>
      </w:r>
    </w:p>
    <w:p w14:paraId="30BEF24B" w14:textId="77777777" w:rsidR="00403F23" w:rsidRPr="00403F23" w:rsidRDefault="00403F23" w:rsidP="00403F2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Develop nursing diagnosis (NANDA)</w:t>
      </w:r>
    </w:p>
    <w:p w14:paraId="2861E5F6" w14:textId="77777777" w:rsidR="00403F23" w:rsidRPr="00403F23" w:rsidRDefault="00403F23" w:rsidP="00403F2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Develop two (2) learning objectives</w:t>
      </w:r>
    </w:p>
    <w:p w14:paraId="4EBFE97B" w14:textId="77777777" w:rsidR="00403F23" w:rsidRPr="00403F23" w:rsidRDefault="00403F23" w:rsidP="00403F2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State methodology (teaching methods)</w:t>
      </w:r>
    </w:p>
    <w:p w14:paraId="336CE8BA" w14:textId="77777777" w:rsidR="00403F23" w:rsidRPr="00403F23" w:rsidRDefault="00403F23" w:rsidP="00403F2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Provide and utilize teaching aids</w:t>
      </w:r>
    </w:p>
    <w:p w14:paraId="742907A0" w14:textId="77777777" w:rsidR="00403F23" w:rsidRPr="00403F23" w:rsidRDefault="00403F23" w:rsidP="00403F23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State needed resources</w:t>
      </w:r>
    </w:p>
    <w:p w14:paraId="65168015" w14:textId="77777777" w:rsidR="00403F23" w:rsidRPr="00403F23" w:rsidRDefault="00403F23" w:rsidP="00403F23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03F23">
        <w:rPr>
          <w:rFonts w:ascii="Times New Roman" w:hAnsi="Times New Roman" w:cs="Times New Roman"/>
        </w:rPr>
        <w:t>4. This write-up should be 2-3 pages to follow the Teaching Experience Rubric.</w:t>
      </w:r>
    </w:p>
    <w:p w14:paraId="2B3C8251" w14:textId="77777777" w:rsidR="00403F23" w:rsidRPr="00403F23" w:rsidRDefault="00403F23" w:rsidP="00403F23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403F23">
        <w:rPr>
          <w:rFonts w:ascii="Times New Roman" w:hAnsi="Times New Roman" w:cs="Times New Roman"/>
        </w:rPr>
        <w:t>5. Suggested topics for Teaching Plan:</w:t>
      </w:r>
    </w:p>
    <w:p w14:paraId="4B602B5A" w14:textId="77777777" w:rsidR="00403F23" w:rsidRPr="00403F23" w:rsidRDefault="00403F23" w:rsidP="00403F2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Mother’s with infants who have hyperbilirubinemia</w:t>
      </w:r>
    </w:p>
    <w:p w14:paraId="436BF1F0" w14:textId="77777777" w:rsidR="00403F23" w:rsidRPr="00403F23" w:rsidRDefault="00403F23" w:rsidP="00403F2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Maternal and neonatal infection</w:t>
      </w:r>
    </w:p>
    <w:p w14:paraId="1F2D60A7" w14:textId="77777777" w:rsidR="00403F23" w:rsidRPr="00403F23" w:rsidRDefault="00403F23" w:rsidP="00403F2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Care of the Mother and Infant with Substance Abuse Problems</w:t>
      </w:r>
    </w:p>
    <w:p w14:paraId="2AE19FB1" w14:textId="77777777" w:rsidR="00403F23" w:rsidRPr="00403F23" w:rsidRDefault="00403F23" w:rsidP="00403F2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Immunization schedule for the newborn</w:t>
      </w:r>
    </w:p>
    <w:p w14:paraId="2CB8058B" w14:textId="77777777" w:rsidR="00403F23" w:rsidRPr="00403F23" w:rsidRDefault="00403F23" w:rsidP="00403F2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Newborn care</w:t>
      </w:r>
    </w:p>
    <w:p w14:paraId="2AB980D6" w14:textId="77777777" w:rsidR="00403F23" w:rsidRPr="00403F23" w:rsidRDefault="00403F23" w:rsidP="00403F2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lastRenderedPageBreak/>
        <w:t>Post op cesarean section care</w:t>
      </w:r>
    </w:p>
    <w:p w14:paraId="29905554" w14:textId="77777777" w:rsidR="00403F23" w:rsidRPr="00403F23" w:rsidRDefault="00403F23" w:rsidP="00403F2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Post vaginal delivery care</w:t>
      </w:r>
    </w:p>
    <w:p w14:paraId="21264B36" w14:textId="77777777" w:rsidR="00403F23" w:rsidRPr="00403F23" w:rsidRDefault="00403F23" w:rsidP="00403F23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03F23">
        <w:rPr>
          <w:rFonts w:ascii="Times New Roman" w:eastAsia="Times New Roman" w:hAnsi="Times New Roman" w:cs="Times New Roman"/>
        </w:rPr>
        <w:t>Breastfeeding</w:t>
      </w:r>
    </w:p>
    <w:p w14:paraId="2F0B39C1" w14:textId="084B4E09" w:rsidR="00D7339D" w:rsidRPr="00F62BA9" w:rsidRDefault="00403F23" w:rsidP="00D322C9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F62BA9">
        <w:rPr>
          <w:rFonts w:ascii="Times New Roman" w:eastAsia="Times New Roman" w:hAnsi="Times New Roman" w:cs="Times New Roman"/>
        </w:rPr>
        <w:t>Postpartum depression</w:t>
      </w:r>
      <w:bookmarkStart w:id="0" w:name="_GoBack"/>
      <w:bookmarkEnd w:id="0"/>
    </w:p>
    <w:sectPr w:rsidR="00D7339D" w:rsidRPr="00F62BA9" w:rsidSect="002C3A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B227E"/>
    <w:multiLevelType w:val="multilevel"/>
    <w:tmpl w:val="C9567EA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0550B47"/>
    <w:multiLevelType w:val="multilevel"/>
    <w:tmpl w:val="A26C835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E73A3D"/>
    <w:multiLevelType w:val="multilevel"/>
    <w:tmpl w:val="01C8982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CF6385"/>
    <w:multiLevelType w:val="multilevel"/>
    <w:tmpl w:val="5FB894A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UwMDE2NDM2MrQEYiUdpeDU4uLM/DyQAsNaAAuq954sAAAA"/>
  </w:docVars>
  <w:rsids>
    <w:rsidRoot w:val="00403F23"/>
    <w:rsid w:val="002C3A0C"/>
    <w:rsid w:val="00403F23"/>
    <w:rsid w:val="00786D3D"/>
    <w:rsid w:val="00D7339D"/>
    <w:rsid w:val="00F62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EB91E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03F23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403F2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55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315</Words>
  <Characters>1798</Characters>
  <Application>Microsoft Office Word</Application>
  <DocSecurity>0</DocSecurity>
  <Lines>14</Lines>
  <Paragraphs>4</Paragraphs>
  <ScaleCrop>false</ScaleCrop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Dianna Kistler</dc:creator>
  <cp:keywords/>
  <dc:description/>
  <cp:lastModifiedBy>Janmei McGraw-Murdock</cp:lastModifiedBy>
  <cp:revision>2</cp:revision>
  <dcterms:created xsi:type="dcterms:W3CDTF">2018-03-16T16:18:00Z</dcterms:created>
  <dcterms:modified xsi:type="dcterms:W3CDTF">2019-06-14T16:45:00Z</dcterms:modified>
</cp:coreProperties>
</file>